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3AE27" w14:textId="1F5D6CBC" w:rsidR="00DF1791" w:rsidRPr="00385057" w:rsidRDefault="008D53EE">
      <w:pPr>
        <w:pStyle w:val="Title"/>
        <w:jc w:val="center"/>
        <w:rPr>
          <w:rFonts w:ascii="Times New Roman" w:hAnsi="Times New Roman" w:cs="Times New Roman"/>
          <w:color w:val="auto"/>
        </w:rPr>
      </w:pPr>
      <w:r w:rsidRPr="00385057">
        <w:rPr>
          <w:rFonts w:ascii="Times New Roman" w:hAnsi="Times New Roman" w:cs="Times New Roman"/>
          <w:color w:val="auto"/>
        </w:rPr>
        <w:t>T</w:t>
      </w:r>
      <w:r w:rsidR="00036F7A">
        <w:rPr>
          <w:rFonts w:ascii="Times New Roman" w:hAnsi="Times New Roman" w:cs="Times New Roman"/>
          <w:color w:val="auto"/>
        </w:rPr>
        <w:t>itle</w:t>
      </w:r>
      <w:r w:rsidRPr="00385057">
        <w:rPr>
          <w:rFonts w:ascii="Times New Roman" w:hAnsi="Times New Roman" w:cs="Times New Roman"/>
          <w:color w:val="auto"/>
        </w:rPr>
        <w:t xml:space="preserve"> </w:t>
      </w:r>
      <w:r w:rsidR="00F269C6">
        <w:rPr>
          <w:rFonts w:ascii="Times New Roman" w:hAnsi="Times New Roman" w:cs="Times New Roman"/>
          <w:color w:val="auto"/>
        </w:rPr>
        <w:t>o</w:t>
      </w:r>
      <w:r w:rsidR="00036F7A">
        <w:rPr>
          <w:rFonts w:ascii="Times New Roman" w:hAnsi="Times New Roman" w:cs="Times New Roman"/>
          <w:color w:val="auto"/>
        </w:rPr>
        <w:t>f</w:t>
      </w:r>
      <w:r w:rsidRPr="00385057">
        <w:rPr>
          <w:rFonts w:ascii="Times New Roman" w:hAnsi="Times New Roman" w:cs="Times New Roman"/>
          <w:color w:val="auto"/>
        </w:rPr>
        <w:t xml:space="preserve"> </w:t>
      </w:r>
      <w:r w:rsidR="00F269C6">
        <w:rPr>
          <w:rFonts w:ascii="Times New Roman" w:hAnsi="Times New Roman" w:cs="Times New Roman"/>
          <w:color w:val="auto"/>
        </w:rPr>
        <w:t>t</w:t>
      </w:r>
      <w:r w:rsidR="00036F7A">
        <w:rPr>
          <w:rFonts w:ascii="Times New Roman" w:hAnsi="Times New Roman" w:cs="Times New Roman"/>
          <w:color w:val="auto"/>
        </w:rPr>
        <w:t>he</w:t>
      </w:r>
      <w:r w:rsidRPr="00385057">
        <w:rPr>
          <w:rFonts w:ascii="Times New Roman" w:hAnsi="Times New Roman" w:cs="Times New Roman"/>
          <w:color w:val="auto"/>
        </w:rPr>
        <w:t xml:space="preserve"> </w:t>
      </w:r>
      <w:r w:rsidR="00036F7A" w:rsidRPr="00385057">
        <w:rPr>
          <w:rFonts w:ascii="Times New Roman" w:hAnsi="Times New Roman" w:cs="Times New Roman"/>
          <w:color w:val="auto"/>
        </w:rPr>
        <w:t>E</w:t>
      </w:r>
      <w:r w:rsidR="00036F7A">
        <w:rPr>
          <w:rFonts w:ascii="Times New Roman" w:hAnsi="Times New Roman" w:cs="Times New Roman"/>
          <w:color w:val="auto"/>
        </w:rPr>
        <w:t>xtended</w:t>
      </w:r>
      <w:r w:rsidRPr="00385057">
        <w:rPr>
          <w:rFonts w:ascii="Times New Roman" w:hAnsi="Times New Roman" w:cs="Times New Roman"/>
          <w:color w:val="auto"/>
        </w:rPr>
        <w:t xml:space="preserve"> A</w:t>
      </w:r>
      <w:r w:rsidR="00036F7A">
        <w:rPr>
          <w:rFonts w:ascii="Times New Roman" w:hAnsi="Times New Roman" w:cs="Times New Roman"/>
          <w:color w:val="auto"/>
        </w:rPr>
        <w:t>bstract</w:t>
      </w:r>
      <w:r w:rsidR="00905B3B">
        <w:rPr>
          <w:rFonts w:ascii="Times New Roman" w:hAnsi="Times New Roman" w:cs="Times New Roman"/>
          <w:color w:val="auto"/>
        </w:rPr>
        <w:t xml:space="preserve"> (To be precise and short)</w:t>
      </w:r>
    </w:p>
    <w:p w14:paraId="104E51C2" w14:textId="7E522CB2" w:rsidR="00124954" w:rsidRPr="00737C53" w:rsidRDefault="008D53EE" w:rsidP="00124954">
      <w:pPr>
        <w:spacing w:after="0"/>
        <w:jc w:val="center"/>
        <w:rPr>
          <w:rFonts w:cs="Times New Roman"/>
          <w:sz w:val="24"/>
          <w:szCs w:val="24"/>
        </w:rPr>
      </w:pPr>
      <w:r w:rsidRPr="00737C53">
        <w:rPr>
          <w:rFonts w:cs="Times New Roman"/>
          <w:sz w:val="24"/>
          <w:szCs w:val="24"/>
        </w:rPr>
        <w:t>Author Name1</w:t>
      </w:r>
      <w:r w:rsidR="00124954" w:rsidRPr="00737C53">
        <w:rPr>
          <w:rFonts w:cs="Times New Roman"/>
          <w:sz w:val="24"/>
          <w:szCs w:val="24"/>
          <w:vertAlign w:val="superscript"/>
        </w:rPr>
        <w:t>1</w:t>
      </w:r>
      <w:r w:rsidRPr="00737C53">
        <w:rPr>
          <w:rFonts w:cs="Times New Roman"/>
          <w:sz w:val="24"/>
          <w:szCs w:val="24"/>
        </w:rPr>
        <w:t>, Author Name2</w:t>
      </w:r>
      <w:r w:rsidR="00124954" w:rsidRPr="00737C53">
        <w:rPr>
          <w:rFonts w:cs="Times New Roman"/>
          <w:sz w:val="24"/>
          <w:szCs w:val="24"/>
          <w:vertAlign w:val="superscript"/>
        </w:rPr>
        <w:t>2</w:t>
      </w:r>
      <w:r w:rsidR="00036F7A" w:rsidRPr="00737C53">
        <w:rPr>
          <w:rFonts w:cs="Times New Roman"/>
          <w:sz w:val="24"/>
          <w:szCs w:val="24"/>
        </w:rPr>
        <w:t>, Author Name3</w:t>
      </w:r>
      <w:r w:rsidR="00124954" w:rsidRPr="00737C53">
        <w:rPr>
          <w:rFonts w:cs="Times New Roman"/>
          <w:sz w:val="24"/>
          <w:szCs w:val="24"/>
          <w:vertAlign w:val="superscript"/>
        </w:rPr>
        <w:t>2</w:t>
      </w:r>
      <w:r w:rsidRPr="00737C53">
        <w:rPr>
          <w:rFonts w:cs="Times New Roman"/>
          <w:sz w:val="24"/>
          <w:szCs w:val="24"/>
        </w:rPr>
        <w:br/>
      </w:r>
      <w:r w:rsidR="00124954" w:rsidRPr="00737C53">
        <w:rPr>
          <w:rFonts w:cs="Times New Roman"/>
          <w:sz w:val="24"/>
          <w:szCs w:val="24"/>
          <w:vertAlign w:val="superscript"/>
        </w:rPr>
        <w:t>1</w:t>
      </w:r>
      <w:r w:rsidR="00124954" w:rsidRPr="00737C53">
        <w:rPr>
          <w:rFonts w:cs="Times New Roman"/>
          <w:sz w:val="24"/>
          <w:szCs w:val="24"/>
        </w:rPr>
        <w:t>Some Institute of India, Mumbai, India, 400094</w:t>
      </w:r>
    </w:p>
    <w:p w14:paraId="1DD14BC5" w14:textId="0A55E068" w:rsidR="00124954" w:rsidRPr="00737C53" w:rsidRDefault="00124954" w:rsidP="00124954">
      <w:pPr>
        <w:spacing w:after="0"/>
        <w:jc w:val="center"/>
        <w:rPr>
          <w:rFonts w:cs="Times New Roman"/>
          <w:sz w:val="24"/>
          <w:szCs w:val="24"/>
        </w:rPr>
      </w:pPr>
      <w:r w:rsidRPr="00737C53">
        <w:rPr>
          <w:rFonts w:cs="Times New Roman"/>
          <w:sz w:val="24"/>
          <w:szCs w:val="24"/>
          <w:vertAlign w:val="superscript"/>
        </w:rPr>
        <w:t>2</w:t>
      </w:r>
      <w:r w:rsidRPr="00737C53">
        <w:rPr>
          <w:rFonts w:cs="Times New Roman"/>
          <w:sz w:val="24"/>
          <w:szCs w:val="24"/>
        </w:rPr>
        <w:t>Another Example Institute of Research, Address, Country, ZIP</w:t>
      </w:r>
    </w:p>
    <w:p w14:paraId="498D0AB3" w14:textId="5D2D6AE0" w:rsidR="00DF1791" w:rsidRPr="00385057" w:rsidRDefault="008D53EE" w:rsidP="009C5947">
      <w:pPr>
        <w:jc w:val="center"/>
        <w:rPr>
          <w:rFonts w:cs="Times New Roman"/>
        </w:rPr>
      </w:pPr>
      <w:r w:rsidRPr="00385057">
        <w:rPr>
          <w:rFonts w:cs="Times New Roman"/>
        </w:rPr>
        <w:br/>
        <w:t>*Corresponding author email</w:t>
      </w:r>
      <w:r w:rsidR="00124954">
        <w:rPr>
          <w:rFonts w:cs="Times New Roman"/>
        </w:rPr>
        <w:t xml:space="preserve">: </w:t>
      </w:r>
      <w:r w:rsidR="00500D0E">
        <w:rPr>
          <w:rFonts w:cs="Times New Roman"/>
        </w:rPr>
        <w:t>example_</w:t>
      </w:r>
      <w:r w:rsidR="00124954">
        <w:rPr>
          <w:rFonts w:cs="Times New Roman"/>
        </w:rPr>
        <w:t>author@gmail.com</w:t>
      </w:r>
    </w:p>
    <w:p w14:paraId="42E04AAC" w14:textId="77777777" w:rsidR="00DF1791" w:rsidRPr="00385057" w:rsidRDefault="008D53EE">
      <w:pPr>
        <w:pStyle w:val="Heading1"/>
        <w:rPr>
          <w:rFonts w:ascii="Times New Roman" w:hAnsi="Times New Roman" w:cs="Times New Roman"/>
          <w:color w:val="auto"/>
        </w:rPr>
      </w:pPr>
      <w:r w:rsidRPr="00385057">
        <w:rPr>
          <w:rFonts w:ascii="Times New Roman" w:hAnsi="Times New Roman" w:cs="Times New Roman"/>
          <w:color w:val="auto"/>
        </w:rPr>
        <w:t>1. Introduction</w:t>
      </w:r>
    </w:p>
    <w:p w14:paraId="319D7390" w14:textId="26973B82" w:rsidR="00DF1791" w:rsidRDefault="008D53EE" w:rsidP="00945993">
      <w:pPr>
        <w:jc w:val="both"/>
        <w:rPr>
          <w:rFonts w:cs="Times New Roman"/>
          <w:sz w:val="24"/>
          <w:szCs w:val="24"/>
        </w:rPr>
      </w:pPr>
      <w:r w:rsidRPr="00737C53">
        <w:rPr>
          <w:rFonts w:cs="Times New Roman"/>
          <w:sz w:val="24"/>
          <w:szCs w:val="24"/>
        </w:rPr>
        <w:t>Clearly state background, motivation, and objectives.</w:t>
      </w:r>
      <w:r w:rsidR="00385057" w:rsidRPr="00737C53">
        <w:rPr>
          <w:rFonts w:cs="Times New Roman"/>
          <w:sz w:val="24"/>
          <w:szCs w:val="24"/>
        </w:rPr>
        <w:t xml:space="preserve"> Total length of </w:t>
      </w:r>
      <w:r w:rsidR="00677536" w:rsidRPr="00737C53">
        <w:rPr>
          <w:rFonts w:cs="Times New Roman"/>
          <w:sz w:val="24"/>
          <w:szCs w:val="24"/>
        </w:rPr>
        <w:t xml:space="preserve">extended </w:t>
      </w:r>
      <w:r w:rsidR="00385057" w:rsidRPr="00737C53">
        <w:rPr>
          <w:rFonts w:cs="Times New Roman"/>
          <w:sz w:val="24"/>
          <w:szCs w:val="24"/>
        </w:rPr>
        <w:t>abstract should not exceed 2 pages</w:t>
      </w:r>
      <w:r w:rsidR="00945993" w:rsidRPr="00737C53">
        <w:rPr>
          <w:rFonts w:cs="Times New Roman"/>
          <w:sz w:val="24"/>
          <w:szCs w:val="24"/>
        </w:rPr>
        <w:t xml:space="preserve"> and should be strictly</w:t>
      </w:r>
      <w:r w:rsidR="00385057" w:rsidRPr="00737C53">
        <w:rPr>
          <w:rFonts w:cs="Times New Roman"/>
          <w:sz w:val="24"/>
          <w:szCs w:val="24"/>
        </w:rPr>
        <w:t xml:space="preserve"> as per this document’s style, fonts etc. </w:t>
      </w:r>
      <w:r w:rsidR="007B4B24">
        <w:rPr>
          <w:rFonts w:cs="Times New Roman"/>
          <w:sz w:val="24"/>
          <w:szCs w:val="24"/>
        </w:rPr>
        <w:t>Use this template and modify the text as needed without disturbing the formatting. Save file as author_{track_code}.docx and submit through online abstract submission system. Below is the table indicting the track codes and corresponding conference track names.</w:t>
      </w:r>
    </w:p>
    <w:tbl>
      <w:tblPr>
        <w:tblStyle w:val="TableGrid"/>
        <w:tblW w:w="0" w:type="auto"/>
        <w:tblLook w:val="04A0" w:firstRow="1" w:lastRow="0" w:firstColumn="1" w:lastColumn="0" w:noHBand="0" w:noVBand="1"/>
      </w:tblPr>
      <w:tblGrid>
        <w:gridCol w:w="1375"/>
        <w:gridCol w:w="7975"/>
      </w:tblGrid>
      <w:tr w:rsidR="007B4B24" w14:paraId="56D2C9D4" w14:textId="77777777" w:rsidTr="00500D0E">
        <w:tc>
          <w:tcPr>
            <w:tcW w:w="1384" w:type="dxa"/>
          </w:tcPr>
          <w:p w14:paraId="021A089D" w14:textId="415CD126" w:rsidR="007B4B24" w:rsidRPr="007B4B24" w:rsidRDefault="007B4B24" w:rsidP="00945993">
            <w:pPr>
              <w:jc w:val="both"/>
              <w:rPr>
                <w:rFonts w:cs="Times New Roman"/>
                <w:b/>
                <w:bCs/>
                <w:sz w:val="24"/>
                <w:szCs w:val="24"/>
              </w:rPr>
            </w:pPr>
            <w:r w:rsidRPr="007B4B24">
              <w:rPr>
                <w:rFonts w:cs="Times New Roman"/>
                <w:b/>
                <w:bCs/>
                <w:sz w:val="24"/>
                <w:szCs w:val="24"/>
              </w:rPr>
              <w:t>Track code</w:t>
            </w:r>
          </w:p>
        </w:tc>
        <w:tc>
          <w:tcPr>
            <w:tcW w:w="8080" w:type="dxa"/>
          </w:tcPr>
          <w:p w14:paraId="3BC9268F" w14:textId="5A2D7F70" w:rsidR="007B4B24" w:rsidRPr="007B4B24" w:rsidRDefault="007B4B24" w:rsidP="00945993">
            <w:pPr>
              <w:jc w:val="both"/>
              <w:rPr>
                <w:rFonts w:cs="Times New Roman"/>
                <w:b/>
                <w:bCs/>
                <w:sz w:val="24"/>
                <w:szCs w:val="24"/>
              </w:rPr>
            </w:pPr>
            <w:r w:rsidRPr="007B4B24">
              <w:rPr>
                <w:rFonts w:cs="Times New Roman"/>
                <w:b/>
                <w:bCs/>
                <w:sz w:val="24"/>
                <w:szCs w:val="24"/>
              </w:rPr>
              <w:t>Conference track name</w:t>
            </w:r>
          </w:p>
        </w:tc>
      </w:tr>
      <w:tr w:rsidR="007B4B24" w14:paraId="29D3A5AA" w14:textId="77777777" w:rsidTr="00500D0E">
        <w:tc>
          <w:tcPr>
            <w:tcW w:w="1384" w:type="dxa"/>
          </w:tcPr>
          <w:p w14:paraId="6F95A367" w14:textId="5B9C2997" w:rsidR="007B4B24" w:rsidRDefault="007B4B24" w:rsidP="00945993">
            <w:pPr>
              <w:jc w:val="both"/>
              <w:rPr>
                <w:rFonts w:cs="Times New Roman"/>
                <w:sz w:val="24"/>
                <w:szCs w:val="24"/>
              </w:rPr>
            </w:pPr>
            <w:r>
              <w:rPr>
                <w:rFonts w:cs="Times New Roman"/>
                <w:sz w:val="24"/>
                <w:szCs w:val="24"/>
              </w:rPr>
              <w:t>Track A</w:t>
            </w:r>
          </w:p>
        </w:tc>
        <w:tc>
          <w:tcPr>
            <w:tcW w:w="8080" w:type="dxa"/>
          </w:tcPr>
          <w:p w14:paraId="5AAA9B01" w14:textId="285E1453" w:rsidR="007B4B24" w:rsidRDefault="007B4B24" w:rsidP="00945993">
            <w:pPr>
              <w:jc w:val="both"/>
              <w:rPr>
                <w:rFonts w:cs="Times New Roman"/>
                <w:sz w:val="24"/>
                <w:szCs w:val="24"/>
              </w:rPr>
            </w:pPr>
            <w:r w:rsidRPr="007B4B24">
              <w:rPr>
                <w:rFonts w:cs="Times New Roman"/>
                <w:sz w:val="24"/>
                <w:szCs w:val="24"/>
              </w:rPr>
              <w:t>Critical Materials &amp; Circular Economy - Manufacturing, Recycling &amp; Failure Analysis</w:t>
            </w:r>
          </w:p>
        </w:tc>
      </w:tr>
      <w:tr w:rsidR="007B4B24" w14:paraId="6CE925D4" w14:textId="77777777" w:rsidTr="00500D0E">
        <w:tc>
          <w:tcPr>
            <w:tcW w:w="1384" w:type="dxa"/>
          </w:tcPr>
          <w:p w14:paraId="37872547" w14:textId="025BE3EA" w:rsidR="007B4B24" w:rsidRPr="007B4B24" w:rsidRDefault="007B4B24" w:rsidP="00945993">
            <w:pPr>
              <w:jc w:val="both"/>
              <w:rPr>
                <w:rFonts w:cs="Times New Roman"/>
                <w:b/>
                <w:bCs/>
                <w:sz w:val="24"/>
                <w:szCs w:val="24"/>
              </w:rPr>
            </w:pPr>
            <w:r>
              <w:rPr>
                <w:rFonts w:cs="Times New Roman"/>
                <w:sz w:val="24"/>
                <w:szCs w:val="24"/>
              </w:rPr>
              <w:t>Track B</w:t>
            </w:r>
          </w:p>
        </w:tc>
        <w:tc>
          <w:tcPr>
            <w:tcW w:w="8080" w:type="dxa"/>
          </w:tcPr>
          <w:p w14:paraId="56ADE950" w14:textId="18777B17" w:rsidR="007B4B24" w:rsidRDefault="007B4B24" w:rsidP="00945993">
            <w:pPr>
              <w:jc w:val="both"/>
              <w:rPr>
                <w:rFonts w:cs="Times New Roman"/>
                <w:sz w:val="24"/>
                <w:szCs w:val="24"/>
              </w:rPr>
            </w:pPr>
            <w:r w:rsidRPr="007B4B24">
              <w:rPr>
                <w:rFonts w:cs="Times New Roman"/>
                <w:sz w:val="24"/>
                <w:szCs w:val="24"/>
              </w:rPr>
              <w:t>Advanced Materials &amp; Coatings - Processes &amp; Characteri</w:t>
            </w:r>
            <w:r w:rsidR="00905B3B">
              <w:rPr>
                <w:rFonts w:cs="Times New Roman"/>
                <w:sz w:val="24"/>
                <w:szCs w:val="24"/>
              </w:rPr>
              <w:t>z</w:t>
            </w:r>
            <w:r w:rsidRPr="007B4B24">
              <w:rPr>
                <w:rFonts w:cs="Times New Roman"/>
                <w:sz w:val="24"/>
                <w:szCs w:val="24"/>
              </w:rPr>
              <w:t>ation</w:t>
            </w:r>
          </w:p>
        </w:tc>
      </w:tr>
      <w:tr w:rsidR="007B4B24" w14:paraId="526214FD" w14:textId="77777777" w:rsidTr="00500D0E">
        <w:tc>
          <w:tcPr>
            <w:tcW w:w="1384" w:type="dxa"/>
          </w:tcPr>
          <w:p w14:paraId="475D365E" w14:textId="2039B6A1" w:rsidR="007B4B24" w:rsidRPr="007B4B24" w:rsidRDefault="007B4B24" w:rsidP="00945993">
            <w:pPr>
              <w:jc w:val="both"/>
              <w:rPr>
                <w:rFonts w:cs="Times New Roman"/>
                <w:b/>
                <w:bCs/>
                <w:sz w:val="24"/>
                <w:szCs w:val="24"/>
              </w:rPr>
            </w:pPr>
            <w:r>
              <w:rPr>
                <w:rFonts w:cs="Times New Roman"/>
                <w:sz w:val="24"/>
                <w:szCs w:val="24"/>
              </w:rPr>
              <w:t>Track C</w:t>
            </w:r>
          </w:p>
        </w:tc>
        <w:tc>
          <w:tcPr>
            <w:tcW w:w="8080" w:type="dxa"/>
          </w:tcPr>
          <w:p w14:paraId="5DFB93D5" w14:textId="7C047785" w:rsidR="007B4B24" w:rsidRDefault="007B4B24" w:rsidP="00945993">
            <w:pPr>
              <w:jc w:val="both"/>
              <w:rPr>
                <w:rFonts w:cs="Times New Roman"/>
                <w:sz w:val="24"/>
                <w:szCs w:val="24"/>
              </w:rPr>
            </w:pPr>
            <w:r w:rsidRPr="007B4B24">
              <w:rPr>
                <w:rFonts w:cs="Times New Roman"/>
                <w:sz w:val="24"/>
                <w:szCs w:val="24"/>
              </w:rPr>
              <w:t xml:space="preserve">Heat Treatment: Advances in Processes &amp; </w:t>
            </w:r>
            <w:proofErr w:type="spellStart"/>
            <w:r w:rsidRPr="007B4B24">
              <w:rPr>
                <w:rFonts w:cs="Times New Roman"/>
                <w:sz w:val="24"/>
                <w:szCs w:val="24"/>
              </w:rPr>
              <w:t>Equipment</w:t>
            </w:r>
            <w:r w:rsidR="004C2D58">
              <w:rPr>
                <w:rFonts w:cs="Times New Roman"/>
                <w:sz w:val="24"/>
                <w:szCs w:val="24"/>
              </w:rPr>
              <w:t>s</w:t>
            </w:r>
            <w:proofErr w:type="spellEnd"/>
          </w:p>
        </w:tc>
      </w:tr>
    </w:tbl>
    <w:p w14:paraId="0067354E" w14:textId="77777777" w:rsidR="00DF1791" w:rsidRPr="00385057" w:rsidRDefault="008D53EE">
      <w:pPr>
        <w:pStyle w:val="Heading1"/>
        <w:rPr>
          <w:rFonts w:ascii="Times New Roman" w:hAnsi="Times New Roman" w:cs="Times New Roman"/>
          <w:color w:val="auto"/>
        </w:rPr>
      </w:pPr>
      <w:r w:rsidRPr="00385057">
        <w:rPr>
          <w:rFonts w:ascii="Times New Roman" w:hAnsi="Times New Roman" w:cs="Times New Roman"/>
          <w:color w:val="auto"/>
        </w:rPr>
        <w:t>2. Materials and Methods</w:t>
      </w:r>
    </w:p>
    <w:p w14:paraId="1274AA96" w14:textId="12C5A8AA" w:rsidR="00DF1791" w:rsidRDefault="008D53EE">
      <w:pPr>
        <w:rPr>
          <w:rFonts w:cs="Times New Roman"/>
          <w:sz w:val="24"/>
          <w:szCs w:val="24"/>
        </w:rPr>
      </w:pPr>
      <w:r w:rsidRPr="00737C53">
        <w:rPr>
          <w:rFonts w:cs="Times New Roman"/>
          <w:sz w:val="24"/>
          <w:szCs w:val="24"/>
        </w:rPr>
        <w:t>Describe materials, processing, and characterization techniques.</w:t>
      </w:r>
    </w:p>
    <w:p w14:paraId="43E42CD7" w14:textId="6EA84199" w:rsidR="005C4547" w:rsidRPr="00737C53" w:rsidRDefault="005C4547">
      <w:pPr>
        <w:rPr>
          <w:rFonts w:cs="Times New Roman"/>
          <w:sz w:val="24"/>
          <w:szCs w:val="24"/>
        </w:rPr>
      </w:pPr>
      <w:r>
        <w:rPr>
          <w:rFonts w:cs="Times New Roman"/>
          <w:sz w:val="24"/>
          <w:szCs w:val="24"/>
        </w:rPr>
        <w:t>Refer any Equipment/Standard/Code/Design/Software used with details</w:t>
      </w:r>
    </w:p>
    <w:p w14:paraId="20C0E748" w14:textId="77777777" w:rsidR="00DF1791" w:rsidRPr="00385057" w:rsidRDefault="008D53EE">
      <w:pPr>
        <w:pStyle w:val="Heading1"/>
        <w:rPr>
          <w:rFonts w:ascii="Times New Roman" w:hAnsi="Times New Roman" w:cs="Times New Roman"/>
          <w:color w:val="auto"/>
        </w:rPr>
      </w:pPr>
      <w:r w:rsidRPr="00385057">
        <w:rPr>
          <w:rFonts w:ascii="Times New Roman" w:hAnsi="Times New Roman" w:cs="Times New Roman"/>
          <w:color w:val="auto"/>
        </w:rPr>
        <w:t>3. Results and Discussion</w:t>
      </w:r>
    </w:p>
    <w:p w14:paraId="23756C23" w14:textId="00FD41F6" w:rsidR="00DF1791" w:rsidRDefault="008D53EE">
      <w:pPr>
        <w:rPr>
          <w:rFonts w:cs="Times New Roman"/>
          <w:sz w:val="24"/>
          <w:szCs w:val="24"/>
        </w:rPr>
      </w:pPr>
      <w:r w:rsidRPr="00737C53">
        <w:rPr>
          <w:rFonts w:cs="Times New Roman"/>
          <w:sz w:val="24"/>
          <w:szCs w:val="24"/>
        </w:rPr>
        <w:t xml:space="preserve">Present </w:t>
      </w:r>
      <w:r w:rsidR="006237BF">
        <w:rPr>
          <w:rFonts w:cs="Times New Roman"/>
          <w:sz w:val="24"/>
          <w:szCs w:val="24"/>
        </w:rPr>
        <w:t xml:space="preserve">concise </w:t>
      </w:r>
      <w:r w:rsidRPr="00737C53">
        <w:rPr>
          <w:rFonts w:cs="Times New Roman"/>
          <w:sz w:val="24"/>
          <w:szCs w:val="24"/>
        </w:rPr>
        <w:t>results with interpretation and key findings.</w:t>
      </w:r>
      <w:r w:rsidR="00F269C6">
        <w:rPr>
          <w:rFonts w:cs="Times New Roman"/>
          <w:sz w:val="24"/>
          <w:szCs w:val="24"/>
        </w:rPr>
        <w:t xml:space="preserve"> Always use SI units.</w:t>
      </w:r>
    </w:p>
    <w:p w14:paraId="0ED83C02" w14:textId="3AAA697B" w:rsidR="005C4547" w:rsidRPr="00737C53" w:rsidRDefault="005C4547">
      <w:pPr>
        <w:rPr>
          <w:rFonts w:cs="Times New Roman"/>
          <w:sz w:val="24"/>
          <w:szCs w:val="24"/>
        </w:rPr>
      </w:pPr>
      <w:r>
        <w:rPr>
          <w:rFonts w:cs="Times New Roman"/>
          <w:sz w:val="24"/>
          <w:szCs w:val="24"/>
        </w:rPr>
        <w:t>All figures and images in better resolution as judged by the authors for good reproducibility.</w:t>
      </w:r>
    </w:p>
    <w:p w14:paraId="71D76F87" w14:textId="382B24BE" w:rsidR="006237BF" w:rsidRPr="00737C53" w:rsidRDefault="00B25113" w:rsidP="006237BF">
      <w:pPr>
        <w:jc w:val="center"/>
        <w:rPr>
          <w:rFonts w:cs="Times New Roman"/>
          <w:sz w:val="24"/>
          <w:szCs w:val="24"/>
        </w:rPr>
      </w:pPr>
      <w:r>
        <w:rPr>
          <w:rFonts w:cs="Times New Roman"/>
          <w:noProof/>
          <w:sz w:val="24"/>
          <w:szCs w:val="24"/>
        </w:rPr>
        <w:lastRenderedPageBreak/>
        <w:drawing>
          <wp:inline distT="0" distB="0" distL="0" distR="0" wp14:anchorId="5AB43B92" wp14:editId="6BE12A92">
            <wp:extent cx="5387340" cy="26136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340" cy="2613660"/>
                    </a:xfrm>
                    <a:prstGeom prst="rect">
                      <a:avLst/>
                    </a:prstGeom>
                    <a:noFill/>
                  </pic:spPr>
                </pic:pic>
              </a:graphicData>
            </a:graphic>
          </wp:inline>
        </w:drawing>
      </w:r>
    </w:p>
    <w:p w14:paraId="2C7E16B8" w14:textId="75207384" w:rsidR="00DF1791" w:rsidRDefault="008D53EE" w:rsidP="008D53EE">
      <w:pPr>
        <w:pStyle w:val="CaptionCustom"/>
        <w:jc w:val="both"/>
        <w:rPr>
          <w:rFonts w:cs="Times New Roman"/>
        </w:rPr>
      </w:pPr>
      <w:r w:rsidRPr="00385057">
        <w:rPr>
          <w:rFonts w:cs="Times New Roman"/>
        </w:rPr>
        <w:t xml:space="preserve">Figure 1. </w:t>
      </w:r>
      <w:r w:rsidRPr="008D53EE">
        <w:rPr>
          <w:rFonts w:cs="Times New Roman"/>
        </w:rPr>
        <w:t xml:space="preserve">Include high-quality graphics with a minimum resolution of 300 dpi. A maximum of two figures is allowed. Figure captions must be in 10 </w:t>
      </w:r>
      <w:proofErr w:type="spellStart"/>
      <w:r w:rsidRPr="008D53EE">
        <w:rPr>
          <w:rFonts w:cs="Times New Roman"/>
        </w:rPr>
        <w:t>pt</w:t>
      </w:r>
      <w:proofErr w:type="spellEnd"/>
      <w:r w:rsidRPr="008D53EE">
        <w:rPr>
          <w:rFonts w:cs="Times New Roman"/>
        </w:rPr>
        <w:t xml:space="preserve"> Times New Roman. Multiple related images should be combined into a single composite figure (with labeled subfigures) rather than inserted as separate figures.</w:t>
      </w:r>
    </w:p>
    <w:p w14:paraId="39F73A07" w14:textId="442600E6" w:rsidR="0011124F" w:rsidRPr="00385057" w:rsidRDefault="0011124F" w:rsidP="0011124F">
      <w:pPr>
        <w:pStyle w:val="Heading1"/>
        <w:rPr>
          <w:rFonts w:ascii="Times New Roman" w:hAnsi="Times New Roman" w:cs="Times New Roman"/>
          <w:color w:val="auto"/>
        </w:rPr>
      </w:pPr>
      <w:r w:rsidRPr="00385057">
        <w:rPr>
          <w:rFonts w:ascii="Times New Roman" w:hAnsi="Times New Roman" w:cs="Times New Roman"/>
          <w:color w:val="auto"/>
        </w:rPr>
        <w:t>4. Conclusions</w:t>
      </w:r>
      <w:r w:rsidR="005C4547">
        <w:rPr>
          <w:rFonts w:ascii="Times New Roman" w:hAnsi="Times New Roman" w:cs="Times New Roman"/>
          <w:color w:val="auto"/>
        </w:rPr>
        <w:t xml:space="preserve"> / Summary</w:t>
      </w:r>
    </w:p>
    <w:p w14:paraId="5C79E68C" w14:textId="62898895" w:rsidR="0011124F" w:rsidRDefault="0011124F" w:rsidP="0011124F">
      <w:pPr>
        <w:rPr>
          <w:rFonts w:cs="Times New Roman"/>
          <w:sz w:val="24"/>
          <w:szCs w:val="24"/>
        </w:rPr>
      </w:pPr>
      <w:r w:rsidRPr="00737C53">
        <w:rPr>
          <w:rFonts w:cs="Times New Roman"/>
          <w:sz w:val="24"/>
          <w:szCs w:val="24"/>
        </w:rPr>
        <w:t>[Summarize key contributions and implications</w:t>
      </w:r>
      <w:r w:rsidR="00F269C6">
        <w:rPr>
          <w:rFonts w:cs="Times New Roman"/>
          <w:sz w:val="24"/>
          <w:szCs w:val="24"/>
        </w:rPr>
        <w:t xml:space="preserve"> preferably as bulleted points.</w:t>
      </w:r>
      <w:r w:rsidRPr="00737C53">
        <w:rPr>
          <w:rFonts w:cs="Times New Roman"/>
          <w:sz w:val="24"/>
          <w:szCs w:val="24"/>
        </w:rPr>
        <w:t>]</w:t>
      </w:r>
    </w:p>
    <w:p w14:paraId="4D651584" w14:textId="77777777" w:rsidR="0011124F" w:rsidRPr="00385057" w:rsidRDefault="0011124F">
      <w:pPr>
        <w:pStyle w:val="CaptionCustom"/>
        <w:rPr>
          <w:rFonts w:cs="Times New Roman"/>
        </w:rPr>
      </w:pPr>
    </w:p>
    <w:p w14:paraId="7C3A5181" w14:textId="77777777" w:rsidR="00DF1791" w:rsidRPr="00905B3B" w:rsidRDefault="008D53EE">
      <w:pPr>
        <w:pStyle w:val="Heading1"/>
        <w:rPr>
          <w:rFonts w:ascii="Times New Roman" w:hAnsi="Times New Roman" w:cs="Times New Roman"/>
          <w:color w:val="auto"/>
        </w:rPr>
      </w:pPr>
      <w:r w:rsidRPr="00905B3B">
        <w:rPr>
          <w:rFonts w:ascii="Times New Roman" w:hAnsi="Times New Roman" w:cs="Times New Roman"/>
          <w:color w:val="auto"/>
        </w:rPr>
        <w:t>References (IEEE Style)</w:t>
      </w:r>
    </w:p>
    <w:p w14:paraId="6455B8B3" w14:textId="71F9E19A" w:rsidR="00DF1791" w:rsidRPr="00905B3B" w:rsidRDefault="008D53EE">
      <w:pPr>
        <w:rPr>
          <w:rFonts w:cs="Times New Roman"/>
        </w:rPr>
      </w:pPr>
      <w:r w:rsidRPr="00905B3B">
        <w:rPr>
          <w:rFonts w:cs="Times New Roman"/>
        </w:rPr>
        <w:t xml:space="preserve">[1] </w:t>
      </w:r>
      <w:r w:rsidR="00F73A0F" w:rsidRPr="00905B3B">
        <w:rPr>
          <w:rFonts w:cs="Times New Roman"/>
        </w:rPr>
        <w:t>All authors</w:t>
      </w:r>
      <w:r w:rsidRPr="00905B3B">
        <w:rPr>
          <w:rFonts w:cs="Times New Roman"/>
        </w:rPr>
        <w:t xml:space="preserve">, Laser-Based Additive Manufacturing, Wiley, </w:t>
      </w:r>
      <w:r w:rsidR="00905B3B" w:rsidRPr="00905B3B">
        <w:rPr>
          <w:rFonts w:cs="Times New Roman"/>
        </w:rPr>
        <w:t xml:space="preserve">Place, </w:t>
      </w:r>
      <w:r w:rsidRPr="00905B3B">
        <w:rPr>
          <w:rFonts w:cs="Times New Roman"/>
        </w:rPr>
        <w:t>2022.</w:t>
      </w:r>
    </w:p>
    <w:p w14:paraId="479B882A" w14:textId="08EA9E05" w:rsidR="00DF1791" w:rsidRPr="00905B3B" w:rsidRDefault="008D53EE">
      <w:pPr>
        <w:rPr>
          <w:rFonts w:cs="Times New Roman"/>
        </w:rPr>
      </w:pPr>
      <w:r w:rsidRPr="00905B3B">
        <w:rPr>
          <w:rFonts w:cs="Times New Roman"/>
        </w:rPr>
        <w:t xml:space="preserve">[2] </w:t>
      </w:r>
      <w:r w:rsidR="00F73A0F" w:rsidRPr="00905B3B">
        <w:rPr>
          <w:rFonts w:cs="Times New Roman"/>
        </w:rPr>
        <w:t>All authors</w:t>
      </w:r>
      <w:r w:rsidRPr="00905B3B">
        <w:rPr>
          <w:rFonts w:cs="Times New Roman"/>
        </w:rPr>
        <w:t xml:space="preserve">, “Laser based additive manufacturing of tungsten,” Acta </w:t>
      </w:r>
      <w:proofErr w:type="spellStart"/>
      <w:r w:rsidRPr="00905B3B">
        <w:rPr>
          <w:rFonts w:cs="Times New Roman"/>
        </w:rPr>
        <w:t>Materialia</w:t>
      </w:r>
      <w:proofErr w:type="spellEnd"/>
      <w:r w:rsidRPr="00905B3B">
        <w:rPr>
          <w:rFonts w:cs="Times New Roman"/>
        </w:rPr>
        <w:t xml:space="preserve">, </w:t>
      </w:r>
      <w:r w:rsidR="00905B3B" w:rsidRPr="00905B3B">
        <w:rPr>
          <w:rFonts w:cs="Times New Roman"/>
        </w:rPr>
        <w:t>Vol.</w:t>
      </w:r>
      <w:r w:rsidR="00A749CC">
        <w:rPr>
          <w:rFonts w:cs="Times New Roman"/>
        </w:rPr>
        <w:t xml:space="preserve"> </w:t>
      </w:r>
      <w:r w:rsidR="00905B3B" w:rsidRPr="00905B3B">
        <w:rPr>
          <w:rFonts w:cs="Times New Roman"/>
        </w:rPr>
        <w:t xml:space="preserve">xx, pp.01-02, </w:t>
      </w:r>
      <w:r w:rsidRPr="00905B3B">
        <w:rPr>
          <w:rFonts w:cs="Times New Roman"/>
        </w:rPr>
        <w:t>2023.</w:t>
      </w:r>
    </w:p>
    <w:p w14:paraId="34C384A2" w14:textId="1FFCDDBF" w:rsidR="00DF1791" w:rsidRPr="00905B3B" w:rsidRDefault="008D53EE">
      <w:pPr>
        <w:rPr>
          <w:rFonts w:cs="Times New Roman"/>
        </w:rPr>
      </w:pPr>
      <w:r w:rsidRPr="00905B3B">
        <w:rPr>
          <w:rFonts w:cs="Times New Roman"/>
        </w:rPr>
        <w:t xml:space="preserve">[3] </w:t>
      </w:r>
      <w:r w:rsidR="00905B3B" w:rsidRPr="00905B3B">
        <w:rPr>
          <w:rFonts w:cs="Times New Roman"/>
        </w:rPr>
        <w:t>All authors</w:t>
      </w:r>
      <w:r w:rsidRPr="00905B3B">
        <w:rPr>
          <w:rFonts w:cs="Times New Roman"/>
        </w:rPr>
        <w:t>, “Conference paper title,” Proc. Conf., Year</w:t>
      </w:r>
      <w:r w:rsidR="00905B3B" w:rsidRPr="00905B3B">
        <w:rPr>
          <w:rFonts w:cs="Times New Roman"/>
        </w:rPr>
        <w:t>, Place</w:t>
      </w:r>
      <w:r w:rsidR="00D606AD">
        <w:rPr>
          <w:rFonts w:cs="Times New Roman"/>
        </w:rPr>
        <w:t>.</w:t>
      </w:r>
    </w:p>
    <w:p w14:paraId="4BC3F85E" w14:textId="5998D149" w:rsidR="00D606AD" w:rsidRDefault="008D53EE">
      <w:pPr>
        <w:rPr>
          <w:rFonts w:cs="Times New Roman"/>
        </w:rPr>
      </w:pPr>
      <w:r w:rsidRPr="00905B3B">
        <w:rPr>
          <w:rFonts w:cs="Times New Roman"/>
        </w:rPr>
        <w:t xml:space="preserve">[4] </w:t>
      </w:r>
      <w:r w:rsidR="00A749CC" w:rsidRPr="00A749CC">
        <w:rPr>
          <w:rFonts w:cs="Times New Roman"/>
        </w:rPr>
        <w:t>https://www.who.int/air-pollution. [Accessed: 02-Apr-2026].</w:t>
      </w:r>
    </w:p>
    <w:p w14:paraId="56A1B077" w14:textId="77777777" w:rsidR="00D606AD" w:rsidRDefault="00D606AD">
      <w:pPr>
        <w:rPr>
          <w:rFonts w:cs="Times New Roman"/>
        </w:rPr>
      </w:pPr>
      <w:r>
        <w:rPr>
          <w:rFonts w:cs="Times New Roman"/>
        </w:rPr>
        <w:br w:type="page"/>
      </w:r>
    </w:p>
    <w:p w14:paraId="778C39F8" w14:textId="537DDD43" w:rsidR="00DF1791" w:rsidRDefault="00DF1791">
      <w:pPr>
        <w:rPr>
          <w:rFonts w:cs="Times New Roman"/>
        </w:rPr>
      </w:pPr>
    </w:p>
    <w:p w14:paraId="1E9E2E9B" w14:textId="356EACED" w:rsidR="008A5074" w:rsidRPr="008A5074" w:rsidRDefault="008A5074" w:rsidP="008A5074">
      <w:pPr>
        <w:rPr>
          <w:rFonts w:cs="Times New Roman"/>
        </w:rPr>
      </w:pPr>
    </w:p>
    <w:p w14:paraId="71ECD7E9" w14:textId="2624015A" w:rsidR="008A5074" w:rsidRDefault="008A5074" w:rsidP="008A5074">
      <w:pPr>
        <w:rPr>
          <w:rFonts w:cs="Times New Roman"/>
        </w:rPr>
      </w:pPr>
    </w:p>
    <w:p w14:paraId="0F5E2414" w14:textId="77777777" w:rsidR="008A5074" w:rsidRPr="00F32443" w:rsidRDefault="008A5074" w:rsidP="008A5074">
      <w:pPr>
        <w:rPr>
          <w:rFonts w:cs="Times New Roman"/>
          <w:sz w:val="24"/>
          <w:szCs w:val="24"/>
        </w:rPr>
      </w:pPr>
    </w:p>
    <w:p w14:paraId="299AD7FA" w14:textId="77777777" w:rsidR="008A5074" w:rsidRPr="00F32443" w:rsidRDefault="008A5074" w:rsidP="008A5074">
      <w:pPr>
        <w:jc w:val="center"/>
        <w:rPr>
          <w:rFonts w:cs="Times New Roman"/>
          <w:sz w:val="24"/>
          <w:szCs w:val="24"/>
        </w:rPr>
      </w:pPr>
      <w:r w:rsidRPr="00F32443">
        <w:rPr>
          <w:rFonts w:cs="Times New Roman"/>
          <w:noProof/>
          <w:sz w:val="24"/>
          <w:szCs w:val="24"/>
        </w:rPr>
        <mc:AlternateContent>
          <mc:Choice Requires="wps">
            <w:drawing>
              <wp:anchor distT="45720" distB="45720" distL="114300" distR="114300" simplePos="0" relativeHeight="251659264" behindDoc="0" locked="0" layoutInCell="1" allowOverlap="1" wp14:anchorId="265A55CA" wp14:editId="7299DF07">
                <wp:simplePos x="0" y="0"/>
                <wp:positionH relativeFrom="column">
                  <wp:posOffset>2219325</wp:posOffset>
                </wp:positionH>
                <wp:positionV relativeFrom="paragraph">
                  <wp:posOffset>13970</wp:posOffset>
                </wp:positionV>
                <wp:extent cx="1260000" cy="1620000"/>
                <wp:effectExtent l="0" t="0" r="1651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620000"/>
                        </a:xfrm>
                        <a:prstGeom prst="rect">
                          <a:avLst/>
                        </a:prstGeom>
                        <a:solidFill>
                          <a:srgbClr val="FFFFFF"/>
                        </a:solidFill>
                        <a:ln w="9525">
                          <a:solidFill>
                            <a:srgbClr val="000000"/>
                          </a:solidFill>
                          <a:miter lim="800000"/>
                          <a:headEnd/>
                          <a:tailEnd/>
                        </a:ln>
                      </wps:spPr>
                      <wps:txbx>
                        <w:txbxContent>
                          <w:p w14:paraId="5FB17E90" w14:textId="77777777" w:rsidR="008A5074" w:rsidRPr="00F32443" w:rsidRDefault="008A5074" w:rsidP="008A5074">
                            <w:pPr>
                              <w:jc w:val="center"/>
                              <w:rPr>
                                <w:sz w:val="28"/>
                                <w:szCs w:val="24"/>
                                <w:lang w:val="en-GB"/>
                              </w:rPr>
                            </w:pPr>
                            <w:r w:rsidRPr="00F32443">
                              <w:rPr>
                                <w:sz w:val="28"/>
                                <w:szCs w:val="24"/>
                                <w:lang w:val="en-GB"/>
                              </w:rPr>
                              <w:t>High quality passport size photograph</w:t>
                            </w:r>
                            <w:r>
                              <w:rPr>
                                <w:sz w:val="28"/>
                                <w:szCs w:val="24"/>
                                <w:lang w:val="en-GB"/>
                              </w:rPr>
                              <w:t xml:space="preserve"> of Presenting author</w:t>
                            </w:r>
                          </w:p>
                          <w:p w14:paraId="375139EC" w14:textId="77777777" w:rsidR="008A5074" w:rsidRDefault="008A5074" w:rsidP="008A50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A55CA" id="_x0000_t202" coordsize="21600,21600" o:spt="202" path="m,l,21600r21600,l21600,xe">
                <v:stroke joinstyle="miter"/>
                <v:path gradientshapeok="t" o:connecttype="rect"/>
              </v:shapetype>
              <v:shape id="Text Box 2" o:spid="_x0000_s1026" type="#_x0000_t202" style="position:absolute;left:0;text-align:left;margin-left:174.75pt;margin-top:1.1pt;width:99.2pt;height:12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">
                <v:textbox>
                  <w:txbxContent>
                    <w:p w14:paraId="5FB17E90" w14:textId="77777777" w:rsidR="008A5074" w:rsidRPr="00F32443" w:rsidRDefault="008A5074" w:rsidP="008A5074">
                      <w:pPr>
                        <w:jc w:val="center"/>
                        <w:rPr>
                          <w:sz w:val="28"/>
                          <w:szCs w:val="24"/>
                          <w:lang w:val="en-GB"/>
                        </w:rPr>
                      </w:pPr>
                      <w:r w:rsidRPr="00F32443">
                        <w:rPr>
                          <w:sz w:val="28"/>
                          <w:szCs w:val="24"/>
                          <w:lang w:val="en-GB"/>
                        </w:rPr>
                        <w:t>High quality passport size photograph</w:t>
                      </w:r>
                      <w:r>
                        <w:rPr>
                          <w:sz w:val="28"/>
                          <w:szCs w:val="24"/>
                          <w:lang w:val="en-GB"/>
                        </w:rPr>
                        <w:t xml:space="preserve"> of Presenting author</w:t>
                      </w:r>
                    </w:p>
                    <w:p w14:paraId="375139EC" w14:textId="77777777" w:rsidR="008A5074" w:rsidRDefault="008A5074" w:rsidP="008A5074"/>
                  </w:txbxContent>
                </v:textbox>
                <w10:wrap type="square"/>
              </v:shape>
            </w:pict>
          </mc:Fallback>
        </mc:AlternateContent>
      </w:r>
    </w:p>
    <w:p w14:paraId="345C5AF4" w14:textId="77777777" w:rsidR="008A5074" w:rsidRPr="00F32443" w:rsidRDefault="008A5074" w:rsidP="008A5074">
      <w:pPr>
        <w:rPr>
          <w:rFonts w:cs="Times New Roman"/>
          <w:sz w:val="24"/>
          <w:szCs w:val="24"/>
        </w:rPr>
      </w:pPr>
    </w:p>
    <w:p w14:paraId="561A00E8" w14:textId="77777777" w:rsidR="008A5074" w:rsidRPr="00F32443" w:rsidRDefault="008A5074" w:rsidP="008A5074">
      <w:pPr>
        <w:rPr>
          <w:rFonts w:cs="Times New Roman"/>
          <w:sz w:val="24"/>
          <w:szCs w:val="24"/>
        </w:rPr>
      </w:pPr>
    </w:p>
    <w:p w14:paraId="3EA19BF3" w14:textId="77777777" w:rsidR="008A5074" w:rsidRDefault="008A5074" w:rsidP="008A5074">
      <w:pPr>
        <w:tabs>
          <w:tab w:val="left" w:pos="3963"/>
        </w:tabs>
        <w:jc w:val="center"/>
        <w:rPr>
          <w:rFonts w:cs="Times New Roman"/>
          <w:b/>
          <w:bCs/>
          <w:sz w:val="28"/>
          <w:szCs w:val="28"/>
        </w:rPr>
      </w:pPr>
    </w:p>
    <w:p w14:paraId="58E880AF" w14:textId="77777777" w:rsidR="008A5074" w:rsidRDefault="008A5074" w:rsidP="008A5074">
      <w:pPr>
        <w:tabs>
          <w:tab w:val="left" w:pos="3963"/>
        </w:tabs>
        <w:jc w:val="center"/>
        <w:rPr>
          <w:rFonts w:cs="Times New Roman"/>
          <w:b/>
          <w:bCs/>
          <w:sz w:val="28"/>
          <w:szCs w:val="28"/>
        </w:rPr>
      </w:pPr>
    </w:p>
    <w:p w14:paraId="6A9D9762" w14:textId="77777777" w:rsidR="008A5074" w:rsidRDefault="008A5074" w:rsidP="008A5074">
      <w:pPr>
        <w:tabs>
          <w:tab w:val="left" w:pos="3963"/>
        </w:tabs>
        <w:jc w:val="center"/>
        <w:rPr>
          <w:rFonts w:cs="Times New Roman"/>
          <w:b/>
          <w:bCs/>
          <w:sz w:val="28"/>
          <w:szCs w:val="28"/>
        </w:rPr>
      </w:pPr>
    </w:p>
    <w:p w14:paraId="3AC57453" w14:textId="30369F41" w:rsidR="008A5074" w:rsidRPr="00F32443" w:rsidRDefault="008A5074" w:rsidP="008A5074">
      <w:pPr>
        <w:tabs>
          <w:tab w:val="left" w:pos="3963"/>
        </w:tabs>
        <w:spacing w:after="0"/>
        <w:jc w:val="center"/>
        <w:rPr>
          <w:rFonts w:cs="Times New Roman"/>
          <w:b/>
          <w:bCs/>
          <w:sz w:val="28"/>
          <w:szCs w:val="28"/>
        </w:rPr>
      </w:pPr>
      <w:r w:rsidRPr="00F32443">
        <w:rPr>
          <w:rFonts w:cs="Times New Roman"/>
          <w:b/>
          <w:bCs/>
          <w:sz w:val="28"/>
          <w:szCs w:val="28"/>
        </w:rPr>
        <w:t>Dr</w:t>
      </w:r>
      <w:r>
        <w:rPr>
          <w:rFonts w:cs="Times New Roman"/>
          <w:b/>
          <w:bCs/>
          <w:sz w:val="28"/>
          <w:szCs w:val="28"/>
        </w:rPr>
        <w:t>.</w:t>
      </w:r>
      <w:r w:rsidRPr="00F32443">
        <w:rPr>
          <w:rFonts w:cs="Times New Roman"/>
          <w:b/>
          <w:bCs/>
          <w:sz w:val="28"/>
          <w:szCs w:val="28"/>
        </w:rPr>
        <w:t xml:space="preserve"> </w:t>
      </w:r>
      <w:r>
        <w:rPr>
          <w:rFonts w:cs="Times New Roman"/>
          <w:b/>
          <w:bCs/>
          <w:sz w:val="28"/>
          <w:szCs w:val="28"/>
        </w:rPr>
        <w:t xml:space="preserve">K. </w:t>
      </w:r>
      <w:r w:rsidRPr="00F32443">
        <w:rPr>
          <w:rFonts w:cs="Times New Roman"/>
          <w:b/>
          <w:bCs/>
          <w:sz w:val="28"/>
          <w:szCs w:val="28"/>
        </w:rPr>
        <w:t>Arvind Rao</w:t>
      </w:r>
    </w:p>
    <w:p w14:paraId="440C794E" w14:textId="77777777" w:rsidR="008A5074" w:rsidRPr="00F32443" w:rsidRDefault="008A5074" w:rsidP="008A5074">
      <w:pPr>
        <w:tabs>
          <w:tab w:val="left" w:pos="3963"/>
        </w:tabs>
        <w:spacing w:after="0"/>
        <w:jc w:val="center"/>
        <w:rPr>
          <w:rFonts w:cs="Times New Roman"/>
          <w:sz w:val="24"/>
          <w:szCs w:val="24"/>
        </w:rPr>
      </w:pPr>
      <w:r w:rsidRPr="00F32443">
        <w:rPr>
          <w:rFonts w:cs="Times New Roman"/>
          <w:sz w:val="24"/>
          <w:szCs w:val="24"/>
        </w:rPr>
        <w:t>Department of Metallurgical and Materials Engineering</w:t>
      </w:r>
    </w:p>
    <w:p w14:paraId="2D96876B" w14:textId="77777777" w:rsidR="008A5074" w:rsidRPr="00F32443" w:rsidRDefault="008A5074" w:rsidP="008A5074">
      <w:pPr>
        <w:tabs>
          <w:tab w:val="left" w:pos="3963"/>
        </w:tabs>
        <w:jc w:val="center"/>
        <w:rPr>
          <w:rFonts w:cs="Times New Roman"/>
          <w:sz w:val="24"/>
          <w:szCs w:val="24"/>
        </w:rPr>
      </w:pPr>
      <w:r w:rsidRPr="00F32443">
        <w:rPr>
          <w:rFonts w:cs="Times New Roman"/>
          <w:sz w:val="24"/>
          <w:szCs w:val="24"/>
        </w:rPr>
        <w:t>National Institute of Advanced Materials, Bengaluru, India</w:t>
      </w:r>
    </w:p>
    <w:p w14:paraId="02D5E4CC" w14:textId="77777777" w:rsidR="008A5074" w:rsidRPr="00F32443" w:rsidRDefault="008A5074" w:rsidP="008A5074">
      <w:pPr>
        <w:tabs>
          <w:tab w:val="left" w:pos="3963"/>
        </w:tabs>
        <w:jc w:val="center"/>
        <w:rPr>
          <w:rFonts w:cs="Times New Roman"/>
          <w:b/>
          <w:bCs/>
          <w:sz w:val="24"/>
          <w:szCs w:val="24"/>
        </w:rPr>
      </w:pPr>
      <w:r w:rsidRPr="00F32443">
        <w:rPr>
          <w:rFonts w:cs="Times New Roman"/>
          <w:b/>
          <w:bCs/>
          <w:sz w:val="24"/>
          <w:szCs w:val="24"/>
        </w:rPr>
        <w:t>Brief Bio-sketch:</w:t>
      </w:r>
      <w:r>
        <w:rPr>
          <w:rFonts w:cs="Times New Roman"/>
          <w:b/>
          <w:bCs/>
          <w:sz w:val="24"/>
          <w:szCs w:val="24"/>
        </w:rPr>
        <w:t xml:space="preserve"> (within 150 words)</w:t>
      </w:r>
    </w:p>
    <w:p w14:paraId="62B7202D" w14:textId="6812A494" w:rsidR="008A5074" w:rsidRPr="00F32443" w:rsidRDefault="008A5074" w:rsidP="008A5074">
      <w:pPr>
        <w:jc w:val="both"/>
        <w:rPr>
          <w:rFonts w:cs="Times New Roman"/>
          <w:b/>
          <w:bCs/>
          <w:sz w:val="24"/>
          <w:szCs w:val="24"/>
        </w:rPr>
      </w:pPr>
      <w:r w:rsidRPr="00F32443">
        <w:rPr>
          <w:rFonts w:cs="Times New Roman"/>
          <w:sz w:val="24"/>
          <w:szCs w:val="24"/>
        </w:rPr>
        <w:t xml:space="preserve">Dr. </w:t>
      </w:r>
      <w:r>
        <w:rPr>
          <w:rFonts w:cs="Times New Roman"/>
          <w:sz w:val="24"/>
          <w:szCs w:val="24"/>
        </w:rPr>
        <w:t xml:space="preserve">K. </w:t>
      </w:r>
      <w:r w:rsidRPr="00F32443">
        <w:rPr>
          <w:rFonts w:cs="Times New Roman"/>
          <w:sz w:val="24"/>
          <w:szCs w:val="24"/>
        </w:rPr>
        <w:t>Arvind Rao is a metallurgical engineer specializing in the processing and performance optimization of advanced structural materials, with a strong focus on industrial applications. His work includes the development of fabrication routes for zirconium-based alloys used in critical engineering systems.</w:t>
      </w:r>
      <w:r>
        <w:rPr>
          <w:rFonts w:cs="Times New Roman"/>
          <w:sz w:val="24"/>
          <w:szCs w:val="24"/>
        </w:rPr>
        <w:t xml:space="preserve"> </w:t>
      </w:r>
      <w:r w:rsidRPr="00F32443">
        <w:rPr>
          <w:rFonts w:cs="Times New Roman"/>
          <w:sz w:val="24"/>
          <w:szCs w:val="24"/>
        </w:rPr>
        <w:t>He has contributed to advancing additive manufacturing of refractory materials, particularly in process optimization and microstructure control in laser powder bed fusion (LPBF). Dr. Rao has also worked on advanced characterization using EBSD and SEM for quality control and failure analysis, and is currently exploring machine learning approaches for data-driven materials characterization. He has received several national-level recognitions for his contributions to materials technology development</w:t>
      </w:r>
      <w:r>
        <w:rPr>
          <w:rFonts w:cs="Times New Roman"/>
          <w:sz w:val="24"/>
          <w:szCs w:val="24"/>
        </w:rPr>
        <w:t xml:space="preserve"> and has published xx papers in journals and made </w:t>
      </w:r>
      <w:proofErr w:type="spellStart"/>
      <w:r>
        <w:rPr>
          <w:rFonts w:cs="Times New Roman"/>
          <w:sz w:val="24"/>
          <w:szCs w:val="24"/>
        </w:rPr>
        <w:t>yy</w:t>
      </w:r>
      <w:proofErr w:type="spellEnd"/>
      <w:r>
        <w:rPr>
          <w:rFonts w:cs="Times New Roman"/>
          <w:sz w:val="24"/>
          <w:szCs w:val="24"/>
        </w:rPr>
        <w:t xml:space="preserve"> presentations in national/international conferences.</w:t>
      </w:r>
    </w:p>
    <w:p w14:paraId="4E54AF56" w14:textId="77777777" w:rsidR="008A5074" w:rsidRPr="008A5074" w:rsidRDefault="008A5074" w:rsidP="008A5074">
      <w:pPr>
        <w:jc w:val="center"/>
        <w:rPr>
          <w:rFonts w:cs="Times New Roman"/>
        </w:rPr>
      </w:pPr>
    </w:p>
    <w:sectPr w:rsidR="008A5074" w:rsidRPr="008A5074" w:rsidSect="000346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10767" w14:textId="77777777" w:rsidR="00EE51E6" w:rsidRDefault="00EE51E6" w:rsidP="00036F7A">
      <w:pPr>
        <w:spacing w:after="0" w:line="240" w:lineRule="auto"/>
      </w:pPr>
      <w:r>
        <w:separator/>
      </w:r>
    </w:p>
  </w:endnote>
  <w:endnote w:type="continuationSeparator" w:id="0">
    <w:p w14:paraId="3B5DEE78" w14:textId="77777777" w:rsidR="00EE51E6" w:rsidRDefault="00EE51E6" w:rsidP="0003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87643" w14:textId="77777777" w:rsidR="00EE51E6" w:rsidRDefault="00EE51E6" w:rsidP="00036F7A">
      <w:pPr>
        <w:spacing w:after="0" w:line="240" w:lineRule="auto"/>
      </w:pPr>
      <w:r>
        <w:separator/>
      </w:r>
    </w:p>
  </w:footnote>
  <w:footnote w:type="continuationSeparator" w:id="0">
    <w:p w14:paraId="3A5B0D0A" w14:textId="77777777" w:rsidR="00EE51E6" w:rsidRDefault="00EE51E6" w:rsidP="0003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DED" w14:textId="18041D34" w:rsidR="00036F7A" w:rsidRPr="00737C53" w:rsidRDefault="00036F7A" w:rsidP="00036F7A">
    <w:pPr>
      <w:pStyle w:val="Header"/>
      <w:jc w:val="right"/>
      <w:rPr>
        <w:sz w:val="24"/>
        <w:szCs w:val="24"/>
      </w:rPr>
    </w:pPr>
    <w:r w:rsidRPr="00737C53">
      <w:rPr>
        <w:sz w:val="24"/>
        <w:szCs w:val="24"/>
      </w:rPr>
      <w:t>MET&amp;HTS 2026</w:t>
    </w:r>
    <w:r w:rsidR="005C4547">
      <w:rPr>
        <w:sz w:val="24"/>
        <w:szCs w:val="24"/>
      </w:rPr>
      <w:t>, ASM International India Chapter, December 16-18, 2026, Mumbai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F7A"/>
    <w:rsid w:val="0006063C"/>
    <w:rsid w:val="0011124F"/>
    <w:rsid w:val="00124954"/>
    <w:rsid w:val="0015074B"/>
    <w:rsid w:val="001E51A0"/>
    <w:rsid w:val="002747B8"/>
    <w:rsid w:val="0029639D"/>
    <w:rsid w:val="00326F90"/>
    <w:rsid w:val="00385057"/>
    <w:rsid w:val="004C2D58"/>
    <w:rsid w:val="004E6131"/>
    <w:rsid w:val="00500D0E"/>
    <w:rsid w:val="00540606"/>
    <w:rsid w:val="005C4547"/>
    <w:rsid w:val="00606BBE"/>
    <w:rsid w:val="006237BF"/>
    <w:rsid w:val="00677536"/>
    <w:rsid w:val="00737C53"/>
    <w:rsid w:val="0079359E"/>
    <w:rsid w:val="007B4B24"/>
    <w:rsid w:val="008A5074"/>
    <w:rsid w:val="008D53EE"/>
    <w:rsid w:val="008D59B9"/>
    <w:rsid w:val="00905B3B"/>
    <w:rsid w:val="00945993"/>
    <w:rsid w:val="009C5947"/>
    <w:rsid w:val="00A749CC"/>
    <w:rsid w:val="00AA1D8D"/>
    <w:rsid w:val="00B25113"/>
    <w:rsid w:val="00B47730"/>
    <w:rsid w:val="00C8264A"/>
    <w:rsid w:val="00CB0664"/>
    <w:rsid w:val="00D606AD"/>
    <w:rsid w:val="00DF1791"/>
    <w:rsid w:val="00EE51E6"/>
    <w:rsid w:val="00EF6A1D"/>
    <w:rsid w:val="00F269C6"/>
    <w:rsid w:val="00F45457"/>
    <w:rsid w:val="00F73A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61E2D"/>
  <w14:defaultImageDpi w14:val="300"/>
  <w15:docId w15:val="{83042AF9-5796-4CEA-8B1D-B3A0812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ptionCustom">
    <w:name w:val="CaptionCustom"/>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VC</cp:lastModifiedBy>
  <cp:revision>3</cp:revision>
  <dcterms:created xsi:type="dcterms:W3CDTF">2026-04-02T07:34:00Z</dcterms:created>
  <dcterms:modified xsi:type="dcterms:W3CDTF">2026-04-02T08:26:00Z</dcterms:modified>
  <cp:category/>
</cp:coreProperties>
</file>